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6374" w14:textId="1D16FB89" w:rsidR="009936FC" w:rsidRDefault="001E1499" w:rsidP="003F5EEB">
      <w:pPr>
        <w:spacing w:after="60"/>
        <w:ind w:left="708" w:hanging="708"/>
      </w:pPr>
      <w:r>
        <w:rPr>
          <w:color w:val="808080"/>
          <w:sz w:val="17"/>
          <w:szCs w:val="17"/>
        </w:rPr>
        <w:t>Montevideo, 10 de junio de 2026</w:t>
      </w:r>
    </w:p>
    <w:p w14:paraId="787D5718" w14:textId="77777777" w:rsidR="009936FC" w:rsidRPr="009C52F1" w:rsidRDefault="001E1499" w:rsidP="009C52F1">
      <w:pPr>
        <w:spacing w:after="140" w:line="276" w:lineRule="auto"/>
        <w:jc w:val="both"/>
        <w:rPr>
          <w:rFonts w:ascii="Calibri" w:hAnsi="Calibri" w:cs="Calibri"/>
        </w:rPr>
      </w:pPr>
      <w:r w:rsidRPr="009C52F1">
        <w:rPr>
          <w:rFonts w:ascii="Calibri" w:hAnsi="Calibri" w:cs="Calibri"/>
          <w:b/>
          <w:bCs/>
          <w:sz w:val="32"/>
          <w:szCs w:val="32"/>
        </w:rPr>
        <w:t>Tres Cruces puso en marcha su planta fotovoltaica y suma energía renovable a uno de los principales centros de actividad del país</w:t>
      </w:r>
    </w:p>
    <w:p w14:paraId="7B831A98" w14:textId="7A32CBBF" w:rsidR="009936FC" w:rsidRPr="009C52F1" w:rsidRDefault="001E1499" w:rsidP="009C52F1">
      <w:pPr>
        <w:spacing w:after="240" w:line="264" w:lineRule="auto"/>
        <w:jc w:val="both"/>
        <w:rPr>
          <w:rFonts w:ascii="Calibri" w:hAnsi="Calibri" w:cs="Calibri"/>
        </w:rPr>
      </w:pPr>
      <w:r w:rsidRPr="009C52F1">
        <w:rPr>
          <w:rFonts w:ascii="Calibri" w:hAnsi="Calibri" w:cs="Calibri"/>
          <w:i/>
          <w:iCs/>
          <w:sz w:val="22"/>
          <w:szCs w:val="22"/>
        </w:rPr>
        <w:t>Con una potencia instalada de 1,4 MW y 2.415 paneles solares, el proyecto forma parte de la estrategia de sostenibilidad y modernización impulsada por Gralado S.A.</w:t>
      </w:r>
      <w:r w:rsidR="009C52F1">
        <w:rPr>
          <w:rFonts w:ascii="Calibri" w:hAnsi="Calibri" w:cs="Calibri"/>
          <w:i/>
          <w:iCs/>
          <w:sz w:val="22"/>
          <w:szCs w:val="22"/>
        </w:rPr>
        <w:t xml:space="preserve"> BIC</w:t>
      </w:r>
    </w:p>
    <w:p w14:paraId="6FA02231" w14:textId="5979AC53" w:rsidR="009936FC" w:rsidRPr="009C52F1" w:rsidRDefault="001E1499" w:rsidP="009C52F1">
      <w:pPr>
        <w:spacing w:after="160" w:line="276" w:lineRule="auto"/>
        <w:jc w:val="both"/>
        <w:rPr>
          <w:rFonts w:ascii="Calibri" w:hAnsi="Calibri" w:cs="Calibri"/>
        </w:rPr>
      </w:pPr>
      <w:r w:rsidRPr="009C52F1">
        <w:rPr>
          <w:rFonts w:ascii="Calibri" w:hAnsi="Calibri" w:cs="Calibri"/>
        </w:rPr>
        <w:t xml:space="preserve">Lo que durante meses fue una obra visible desde distintos puntos </w:t>
      </w:r>
      <w:r w:rsidR="009C52F1">
        <w:rPr>
          <w:rFonts w:ascii="Calibri" w:hAnsi="Calibri" w:cs="Calibri"/>
        </w:rPr>
        <w:t xml:space="preserve">de </w:t>
      </w:r>
      <w:r w:rsidRPr="009C52F1">
        <w:rPr>
          <w:rFonts w:ascii="Calibri" w:hAnsi="Calibri" w:cs="Calibri"/>
        </w:rPr>
        <w:t xml:space="preserve">Tres Cruces comenzó oficialmente a operar este miércoles, cuando autoridades nacionales, representantes del sector empresarial y referentes vinculados al proyecto participaron de la inauguración de la nueva planta fotovoltaica instalada sobre el techo del </w:t>
      </w:r>
      <w:r w:rsidR="002439A5">
        <w:rPr>
          <w:rFonts w:ascii="Calibri" w:hAnsi="Calibri" w:cs="Calibri"/>
        </w:rPr>
        <w:t>c</w:t>
      </w:r>
      <w:r w:rsidRPr="009C52F1">
        <w:rPr>
          <w:rFonts w:ascii="Calibri" w:hAnsi="Calibri" w:cs="Calibri"/>
        </w:rPr>
        <w:t>omplejo.</w:t>
      </w:r>
    </w:p>
    <w:p w14:paraId="7FA6462C" w14:textId="338AEE86" w:rsidR="006D4EB1" w:rsidRDefault="001E1499" w:rsidP="009C52F1">
      <w:pPr>
        <w:spacing w:after="160" w:line="276" w:lineRule="auto"/>
        <w:jc w:val="both"/>
        <w:rPr>
          <w:rFonts w:ascii="Calibri" w:hAnsi="Calibri" w:cs="Calibri"/>
        </w:rPr>
      </w:pPr>
      <w:r w:rsidRPr="009C52F1">
        <w:rPr>
          <w:rFonts w:ascii="Calibri" w:hAnsi="Calibri" w:cs="Calibri"/>
        </w:rPr>
        <w:t xml:space="preserve">La iniciativa incorpora 2.415 paneles solares </w:t>
      </w:r>
      <w:r w:rsidR="006D4EB1" w:rsidRPr="009C52F1">
        <w:rPr>
          <w:rFonts w:ascii="Calibri" w:hAnsi="Calibri" w:cs="Calibri"/>
        </w:rPr>
        <w:t>monocristalinos y ocho inversores, encargados de transformar la energía captada en electricidad lista para su uso</w:t>
      </w:r>
      <w:r w:rsidR="006F2C54">
        <w:rPr>
          <w:rFonts w:ascii="Calibri" w:hAnsi="Calibri" w:cs="Calibri"/>
        </w:rPr>
        <w:t xml:space="preserve"> y distribuidos </w:t>
      </w:r>
      <w:r w:rsidR="006D4EB1">
        <w:rPr>
          <w:rFonts w:ascii="Calibri" w:hAnsi="Calibri" w:cs="Calibri"/>
        </w:rPr>
        <w:t xml:space="preserve">en una </w:t>
      </w:r>
      <w:r w:rsidRPr="009C52F1">
        <w:rPr>
          <w:rFonts w:ascii="Calibri" w:hAnsi="Calibri" w:cs="Calibri"/>
        </w:rPr>
        <w:t>superficie de 6.244 metros cuadrados</w:t>
      </w:r>
      <w:r w:rsidR="006F2C54">
        <w:rPr>
          <w:rFonts w:ascii="Calibri" w:hAnsi="Calibri" w:cs="Calibri"/>
        </w:rPr>
        <w:t xml:space="preserve">. </w:t>
      </w:r>
    </w:p>
    <w:p w14:paraId="2F590483" w14:textId="5C55F664" w:rsidR="009936FC" w:rsidRPr="009C52F1" w:rsidRDefault="00033E80" w:rsidP="009C52F1">
      <w:pPr>
        <w:spacing w:after="160" w:line="276" w:lineRule="auto"/>
        <w:jc w:val="both"/>
        <w:rPr>
          <w:rFonts w:ascii="Calibri" w:hAnsi="Calibri" w:cs="Calibri"/>
        </w:rPr>
      </w:pPr>
      <w:r>
        <w:rPr>
          <w:rFonts w:ascii="Calibri" w:hAnsi="Calibri" w:cs="Calibri"/>
        </w:rPr>
        <w:t>Toda la</w:t>
      </w:r>
      <w:r w:rsidR="001E1499" w:rsidRPr="009C52F1">
        <w:rPr>
          <w:rFonts w:ascii="Calibri" w:hAnsi="Calibri" w:cs="Calibri"/>
        </w:rPr>
        <w:t xml:space="preserve"> instalación alcanza una potencia nominal de 1.200 kW en corriente alterna —equivalente a 1.400,7 kWp de potencia pico—</w:t>
      </w:r>
      <w:r w:rsidR="00F335FE">
        <w:rPr>
          <w:rFonts w:ascii="Calibri" w:hAnsi="Calibri" w:cs="Calibri"/>
        </w:rPr>
        <w:t xml:space="preserve">, </w:t>
      </w:r>
      <w:r w:rsidR="00F335FE" w:rsidRPr="009C52F1">
        <w:rPr>
          <w:rFonts w:ascii="Calibri" w:hAnsi="Calibri" w:cs="Calibri"/>
        </w:rPr>
        <w:t>suma</w:t>
      </w:r>
      <w:r w:rsidR="00F335FE">
        <w:rPr>
          <w:rFonts w:ascii="Calibri" w:hAnsi="Calibri" w:cs="Calibri"/>
        </w:rPr>
        <w:t>ndo</w:t>
      </w:r>
      <w:r w:rsidR="00F335FE" w:rsidRPr="009C52F1">
        <w:rPr>
          <w:rFonts w:ascii="Calibri" w:hAnsi="Calibri" w:cs="Calibri"/>
        </w:rPr>
        <w:t xml:space="preserve"> cerca de 18</w:t>
      </w:r>
      <w:r w:rsidR="00F335FE">
        <w:rPr>
          <w:rFonts w:ascii="Calibri" w:hAnsi="Calibri" w:cs="Calibri"/>
        </w:rPr>
        <w:t xml:space="preserve"> km de </w:t>
      </w:r>
      <w:r w:rsidR="00F335FE" w:rsidRPr="009C52F1">
        <w:rPr>
          <w:rFonts w:ascii="Calibri" w:hAnsi="Calibri" w:cs="Calibri"/>
        </w:rPr>
        <w:t>cableado solar y opera</w:t>
      </w:r>
      <w:r w:rsidR="00F335FE">
        <w:rPr>
          <w:rFonts w:ascii="Calibri" w:hAnsi="Calibri" w:cs="Calibri"/>
        </w:rPr>
        <w:t>ndo</w:t>
      </w:r>
      <w:r w:rsidR="00F335FE" w:rsidRPr="009C52F1">
        <w:rPr>
          <w:rFonts w:ascii="Calibri" w:hAnsi="Calibri" w:cs="Calibri"/>
        </w:rPr>
        <w:t xml:space="preserve"> con una eficiencia de conversión del 98,4</w:t>
      </w:r>
      <w:r w:rsidR="00F335FE">
        <w:rPr>
          <w:rFonts w:ascii="Calibri" w:hAnsi="Calibri" w:cs="Calibri"/>
        </w:rPr>
        <w:t>%. Estas características convierte</w:t>
      </w:r>
      <w:r w:rsidR="00564D26">
        <w:rPr>
          <w:rFonts w:ascii="Calibri" w:hAnsi="Calibri" w:cs="Calibri"/>
        </w:rPr>
        <w:t>n a la planta en uno de los</w:t>
      </w:r>
      <w:r w:rsidR="00F335FE" w:rsidRPr="009C52F1">
        <w:rPr>
          <w:rFonts w:ascii="Calibri" w:hAnsi="Calibri" w:cs="Calibri"/>
        </w:rPr>
        <w:t xml:space="preserve"> proyectos de generación solar urbana más relevantes desarrollados en Uruguay.</w:t>
      </w:r>
      <w:r w:rsidR="00F335FE">
        <w:rPr>
          <w:rFonts w:ascii="Calibri" w:hAnsi="Calibri" w:cs="Calibri"/>
        </w:rPr>
        <w:t xml:space="preserve"> </w:t>
      </w:r>
      <w:r w:rsidR="00564D26">
        <w:rPr>
          <w:rFonts w:ascii="Calibri" w:hAnsi="Calibri" w:cs="Calibri"/>
        </w:rPr>
        <w:t xml:space="preserve">A su vez, el sistema es supervisado en tiempo real a </w:t>
      </w:r>
      <w:r w:rsidR="001E1499" w:rsidRPr="009C52F1">
        <w:rPr>
          <w:rFonts w:ascii="Calibri" w:hAnsi="Calibri" w:cs="Calibri"/>
        </w:rPr>
        <w:t>través de la plataforma de monitoreo que permite seguir el desempeño y anticipar las tareas de mantenimiento.</w:t>
      </w:r>
    </w:p>
    <w:p w14:paraId="278E7172" w14:textId="3549C31E" w:rsidR="009936FC" w:rsidRPr="009C52F1" w:rsidRDefault="001E1499" w:rsidP="009C52F1">
      <w:pPr>
        <w:spacing w:after="160" w:line="276" w:lineRule="auto"/>
        <w:jc w:val="both"/>
        <w:rPr>
          <w:rFonts w:ascii="Calibri" w:hAnsi="Calibri" w:cs="Calibri"/>
        </w:rPr>
      </w:pPr>
      <w:r w:rsidRPr="009C52F1">
        <w:rPr>
          <w:rFonts w:ascii="Calibri" w:hAnsi="Calibri" w:cs="Calibri"/>
        </w:rPr>
        <w:t>La obra, desarrollada junto a la empresa especializada Smart Green Uruguay</w:t>
      </w:r>
      <w:r w:rsidR="00D9199D">
        <w:rPr>
          <w:rFonts w:ascii="Calibri" w:hAnsi="Calibri" w:cs="Calibri"/>
        </w:rPr>
        <w:t xml:space="preserve"> con</w:t>
      </w:r>
      <w:r w:rsidRPr="009C52F1">
        <w:rPr>
          <w:rFonts w:ascii="Calibri" w:hAnsi="Calibri" w:cs="Calibri"/>
        </w:rPr>
        <w:t xml:space="preserve"> una inversión cercana a los US</w:t>
      </w:r>
      <w:r w:rsidR="00DB6831">
        <w:rPr>
          <w:rFonts w:ascii="Calibri" w:hAnsi="Calibri" w:cs="Calibri"/>
        </w:rPr>
        <w:t>$</w:t>
      </w:r>
      <w:r w:rsidRPr="009C52F1">
        <w:rPr>
          <w:rFonts w:ascii="Calibri" w:hAnsi="Calibri" w:cs="Calibri"/>
        </w:rPr>
        <w:t xml:space="preserve"> 1</w:t>
      </w:r>
      <w:r w:rsidR="00DB6831">
        <w:rPr>
          <w:rFonts w:ascii="Calibri" w:hAnsi="Calibri" w:cs="Calibri"/>
        </w:rPr>
        <w:t>.</w:t>
      </w:r>
      <w:r w:rsidRPr="009C52F1">
        <w:rPr>
          <w:rFonts w:ascii="Calibri" w:hAnsi="Calibri" w:cs="Calibri"/>
        </w:rPr>
        <w:t>2 millones</w:t>
      </w:r>
      <w:r w:rsidR="00DB6831">
        <w:rPr>
          <w:rFonts w:ascii="Calibri" w:hAnsi="Calibri" w:cs="Calibri"/>
        </w:rPr>
        <w:t xml:space="preserve">, </w:t>
      </w:r>
      <w:r w:rsidR="00D9199D">
        <w:rPr>
          <w:rFonts w:ascii="Calibri" w:hAnsi="Calibri" w:cs="Calibri"/>
        </w:rPr>
        <w:t>se enmarca</w:t>
      </w:r>
      <w:r w:rsidR="00DB6831">
        <w:rPr>
          <w:rFonts w:ascii="Calibri" w:hAnsi="Calibri" w:cs="Calibri"/>
        </w:rPr>
        <w:t xml:space="preserve"> </w:t>
      </w:r>
      <w:r w:rsidRPr="009C52F1">
        <w:rPr>
          <w:rFonts w:ascii="Calibri" w:hAnsi="Calibri" w:cs="Calibri"/>
        </w:rPr>
        <w:t xml:space="preserve">en </w:t>
      </w:r>
      <w:r w:rsidR="00D9199D">
        <w:rPr>
          <w:rFonts w:ascii="Calibri" w:hAnsi="Calibri" w:cs="Calibri"/>
        </w:rPr>
        <w:t>la</w:t>
      </w:r>
      <w:r w:rsidRPr="009C52F1">
        <w:rPr>
          <w:rFonts w:ascii="Calibri" w:hAnsi="Calibri" w:cs="Calibri"/>
        </w:rPr>
        <w:t xml:space="preserve"> estrategia de sostenibilidad impulsada por Gralado S.A., administradora del complejo, y representa un nuevo hito dentro del proceso de transformación y modernización que la compañía viene desarrollando en los últimos años.</w:t>
      </w:r>
    </w:p>
    <w:p w14:paraId="1EA2FA75" w14:textId="5C21BDAB" w:rsidR="009936FC" w:rsidRPr="009C52F1" w:rsidRDefault="006A6E53" w:rsidP="009C52F1">
      <w:pPr>
        <w:spacing w:after="160" w:line="276" w:lineRule="auto"/>
        <w:jc w:val="both"/>
        <w:rPr>
          <w:rFonts w:ascii="Calibri" w:hAnsi="Calibri" w:cs="Calibri"/>
        </w:rPr>
      </w:pPr>
      <w:r>
        <w:rPr>
          <w:rFonts w:ascii="Calibri" w:hAnsi="Calibri" w:cs="Calibri"/>
        </w:rPr>
        <w:t xml:space="preserve">Para celebrar su puesta en marca, se organizó una ceremonia conmemorativa en Life Cinemas de Tres Cruces, donde se reunieron </w:t>
      </w:r>
      <w:r w:rsidR="001E1499" w:rsidRPr="009C52F1">
        <w:rPr>
          <w:rFonts w:ascii="Calibri" w:hAnsi="Calibri" w:cs="Calibri"/>
        </w:rPr>
        <w:t>autoridades nacionales, representantes del sector privado, la academia, colaboradores, técnicos, proveedores y distintos actores que participaron en el desarrollo de la iniciativa.</w:t>
      </w:r>
    </w:p>
    <w:p w14:paraId="5AEDAB88" w14:textId="307C28B7" w:rsidR="009936FC" w:rsidRPr="009C52F1" w:rsidRDefault="001E1499" w:rsidP="009C52F1">
      <w:pPr>
        <w:spacing w:after="160" w:line="276" w:lineRule="auto"/>
        <w:jc w:val="both"/>
        <w:rPr>
          <w:rFonts w:ascii="Calibri" w:hAnsi="Calibri" w:cs="Calibri"/>
        </w:rPr>
      </w:pPr>
      <w:r w:rsidRPr="009C52F1">
        <w:rPr>
          <w:rFonts w:ascii="Calibri" w:hAnsi="Calibri" w:cs="Calibri"/>
        </w:rPr>
        <w:t xml:space="preserve">El momento más simbólico de la jornada llegó cuando las autoridades accionaron un gran botón de encendido </w:t>
      </w:r>
      <w:r w:rsidR="009C52F1">
        <w:rPr>
          <w:rFonts w:ascii="Calibri" w:hAnsi="Calibri" w:cs="Calibri"/>
        </w:rPr>
        <w:t>y</w:t>
      </w:r>
      <w:r w:rsidR="006A6E53">
        <w:rPr>
          <w:rFonts w:ascii="Calibri" w:hAnsi="Calibri" w:cs="Calibri"/>
        </w:rPr>
        <w:t>,</w:t>
      </w:r>
      <w:r w:rsidR="009C52F1">
        <w:rPr>
          <w:rFonts w:ascii="Calibri" w:hAnsi="Calibri" w:cs="Calibri"/>
        </w:rPr>
        <w:t xml:space="preserve"> al</w:t>
      </w:r>
      <w:r w:rsidRPr="009C52F1">
        <w:rPr>
          <w:rFonts w:ascii="Calibri" w:hAnsi="Calibri" w:cs="Calibri"/>
        </w:rPr>
        <w:t xml:space="preserve"> hacerlo, la pantalla se iluminó mostrando la planta en funcionamiento y representando su entrada oficial en operaciones.</w:t>
      </w:r>
      <w:r w:rsidR="006A6E53">
        <w:rPr>
          <w:rFonts w:ascii="Calibri" w:hAnsi="Calibri" w:cs="Calibri"/>
        </w:rPr>
        <w:t xml:space="preserve"> Este</w:t>
      </w:r>
      <w:r w:rsidR="00394557">
        <w:rPr>
          <w:rFonts w:ascii="Calibri" w:hAnsi="Calibri" w:cs="Calibri"/>
        </w:rPr>
        <w:t xml:space="preserve"> gesto </w:t>
      </w:r>
      <w:r w:rsidRPr="009C52F1">
        <w:rPr>
          <w:rFonts w:ascii="Calibri" w:hAnsi="Calibri" w:cs="Calibri"/>
        </w:rPr>
        <w:t>buscó reflejar el inicio de una nueva etapa para una infraestructura que diariamente recibe a miles de personas y que ahora incorpora generación de energía renovable a su funcionamiento habitual.</w:t>
      </w:r>
    </w:p>
    <w:p w14:paraId="6ADA6C13" w14:textId="77777777" w:rsidR="009936FC" w:rsidRPr="009C52F1" w:rsidRDefault="001E1499" w:rsidP="009C52F1">
      <w:pPr>
        <w:pBdr>
          <w:left w:val="single" w:sz="24" w:space="14" w:color="6FAF46"/>
        </w:pBdr>
        <w:spacing w:before="120" w:after="60" w:line="288" w:lineRule="auto"/>
        <w:ind w:left="360"/>
        <w:jc w:val="both"/>
        <w:rPr>
          <w:rFonts w:ascii="Calibri" w:hAnsi="Calibri" w:cs="Calibri"/>
        </w:rPr>
      </w:pPr>
      <w:r w:rsidRPr="009C52F1">
        <w:rPr>
          <w:rFonts w:ascii="Calibri" w:hAnsi="Calibri" w:cs="Calibri"/>
          <w:i/>
          <w:iCs/>
          <w:sz w:val="24"/>
          <w:szCs w:val="24"/>
        </w:rPr>
        <w:t>La transición energética ya no es una discusión sobre el futuro; es una realidad que exige acciones concretas. Con esta planta, Tres Cruces reafirma su compromiso de seguir creciendo, innovando y aportando al desarrollo sostenible del Uruguay.</w:t>
      </w:r>
    </w:p>
    <w:p w14:paraId="587115C7" w14:textId="77777777" w:rsidR="009936FC" w:rsidRPr="009C52F1" w:rsidRDefault="001E1499" w:rsidP="009C52F1">
      <w:pPr>
        <w:spacing w:after="200"/>
        <w:ind w:left="360"/>
        <w:jc w:val="both"/>
        <w:rPr>
          <w:rFonts w:ascii="Calibri" w:hAnsi="Calibri" w:cs="Calibri"/>
        </w:rPr>
      </w:pPr>
      <w:r w:rsidRPr="009C52F1">
        <w:rPr>
          <w:rFonts w:ascii="Calibri" w:hAnsi="Calibri" w:cs="Calibri"/>
          <w:b/>
          <w:bCs/>
          <w:sz w:val="19"/>
          <w:szCs w:val="19"/>
        </w:rPr>
        <w:t xml:space="preserve">Carlos Lecueder  </w:t>
      </w:r>
      <w:r w:rsidRPr="009C52F1">
        <w:rPr>
          <w:rFonts w:ascii="Calibri" w:hAnsi="Calibri" w:cs="Calibri"/>
          <w:sz w:val="18"/>
          <w:szCs w:val="18"/>
        </w:rPr>
        <w:t>— Presidente del Directorio</w:t>
      </w:r>
    </w:p>
    <w:p w14:paraId="69D1C716" w14:textId="03BD58DD" w:rsidR="009936FC" w:rsidRPr="009C52F1" w:rsidRDefault="001E1499" w:rsidP="009C52F1">
      <w:pPr>
        <w:spacing w:after="160" w:line="276" w:lineRule="auto"/>
        <w:jc w:val="both"/>
        <w:rPr>
          <w:rFonts w:ascii="Calibri" w:hAnsi="Calibri" w:cs="Calibri"/>
        </w:rPr>
      </w:pPr>
      <w:r w:rsidRPr="009C52F1">
        <w:rPr>
          <w:rFonts w:ascii="Calibri" w:hAnsi="Calibri" w:cs="Calibri"/>
        </w:rPr>
        <w:t>La nueva instalación permitirá avanzar en el autoabastecimiento energético del complejo mediante la generación de electricidad a partir de una fuente renovable, reduciendo el consumo de energía proveniente de la red convencional y contribuyendo a disminuir la huella de carbono de la operación.</w:t>
      </w:r>
      <w:r w:rsidR="00394557">
        <w:rPr>
          <w:rFonts w:ascii="Calibri" w:hAnsi="Calibri" w:cs="Calibri"/>
        </w:rPr>
        <w:t xml:space="preserve"> </w:t>
      </w:r>
      <w:r w:rsidRPr="009C52F1">
        <w:rPr>
          <w:rFonts w:ascii="Calibri" w:hAnsi="Calibri" w:cs="Calibri"/>
        </w:rPr>
        <w:t>Una vez en régimen, la planta proyecta generar aproximadamente 1.841 MWh de energía al año</w:t>
      </w:r>
      <w:r w:rsidR="003F5EEB">
        <w:rPr>
          <w:rFonts w:ascii="Calibri" w:hAnsi="Calibri" w:cs="Calibri"/>
        </w:rPr>
        <w:t xml:space="preserve">. </w:t>
      </w:r>
      <w:r w:rsidRPr="009C52F1">
        <w:rPr>
          <w:rFonts w:ascii="Calibri" w:hAnsi="Calibri" w:cs="Calibri"/>
        </w:rPr>
        <w:t xml:space="preserve">Esa generación es comparable al consumo eléctrico anual de más de 600 hogares y permitirá evitar alrededor </w:t>
      </w:r>
      <w:r w:rsidRPr="009C52F1">
        <w:rPr>
          <w:rFonts w:ascii="Calibri" w:hAnsi="Calibri" w:cs="Calibri"/>
        </w:rPr>
        <w:lastRenderedPageBreak/>
        <w:t>de 920 toneladas de emisiones de CO₂ por año, una reducción equivalente a retirar más de 200 automóviles de circulación.</w:t>
      </w:r>
    </w:p>
    <w:p w14:paraId="2FCF8EF4" w14:textId="77777777" w:rsidR="009936FC" w:rsidRPr="009C52F1" w:rsidRDefault="001E1499" w:rsidP="009C52F1">
      <w:pPr>
        <w:spacing w:after="160" w:line="276" w:lineRule="auto"/>
        <w:jc w:val="both"/>
        <w:rPr>
          <w:rFonts w:ascii="Calibri" w:hAnsi="Calibri" w:cs="Calibri"/>
        </w:rPr>
      </w:pPr>
      <w:r w:rsidRPr="009C52F1">
        <w:rPr>
          <w:rFonts w:ascii="Calibri" w:hAnsi="Calibri" w:cs="Calibri"/>
        </w:rPr>
        <w:t>El proyecto adquiere una dimensión particular por el tipo de infraestructura sobre la que se desarrolla. La terminal Tres Cruces es la principal terminal terrestre del país, un punto neurálgico de movilidad, servicios y actividad económica por el que transitan millones de personas cada año.</w:t>
      </w:r>
    </w:p>
    <w:p w14:paraId="48ABF910" w14:textId="67636233" w:rsidR="009936FC" w:rsidRPr="009C52F1" w:rsidRDefault="001E1499" w:rsidP="009C52F1">
      <w:pPr>
        <w:spacing w:after="160" w:line="276" w:lineRule="auto"/>
        <w:jc w:val="both"/>
        <w:rPr>
          <w:rFonts w:ascii="Calibri" w:hAnsi="Calibri" w:cs="Calibri"/>
        </w:rPr>
      </w:pPr>
      <w:r w:rsidRPr="009C52F1">
        <w:rPr>
          <w:rFonts w:ascii="Calibri" w:hAnsi="Calibri" w:cs="Calibri"/>
        </w:rPr>
        <w:t>Integrar una planta fotovoltaica de estas características a una operación de gran escala supuso un desafío técnico considerable, tanto por las dimensiones de la instalación como por la necesidad de ejecutar los trabajos manteniendo el funcionamiento habitual del complejo. La instalación se ejecutó en tres sectores del complejo, cada uno con soluciones de anclaje específicas según las características de su cubierta.</w:t>
      </w:r>
    </w:p>
    <w:p w14:paraId="087EAD2A" w14:textId="77777777" w:rsidR="009936FC" w:rsidRPr="009C52F1" w:rsidRDefault="001E1499" w:rsidP="009C52F1">
      <w:pPr>
        <w:pBdr>
          <w:left w:val="single" w:sz="24" w:space="14" w:color="6FAF46"/>
        </w:pBdr>
        <w:spacing w:before="120" w:after="60" w:line="288" w:lineRule="auto"/>
        <w:ind w:left="360"/>
        <w:jc w:val="both"/>
        <w:rPr>
          <w:rFonts w:ascii="Calibri" w:hAnsi="Calibri" w:cs="Calibri"/>
        </w:rPr>
      </w:pPr>
      <w:r w:rsidRPr="009C52F1">
        <w:rPr>
          <w:rFonts w:ascii="Calibri" w:hAnsi="Calibri" w:cs="Calibri"/>
          <w:i/>
          <w:iCs/>
          <w:sz w:val="24"/>
          <w:szCs w:val="24"/>
        </w:rPr>
        <w:t>La puesta en marcha de esta planta es el resultado de varios años de planificación, análisis e inversión. Incorporar generación renovable a una operación de la escala de Tres Cruces implica un desafío técnico importante, pero también una oportunidad para demostrar que la sostenibilidad puede integrarse de forma concreta al negocio y generar eficiencias reales.</w:t>
      </w:r>
    </w:p>
    <w:p w14:paraId="7EC5C945" w14:textId="77777777" w:rsidR="009936FC" w:rsidRPr="009C52F1" w:rsidRDefault="001E1499" w:rsidP="009C52F1">
      <w:pPr>
        <w:spacing w:after="200"/>
        <w:ind w:left="360"/>
        <w:jc w:val="both"/>
        <w:rPr>
          <w:rFonts w:ascii="Calibri" w:hAnsi="Calibri" w:cs="Calibri"/>
        </w:rPr>
      </w:pPr>
      <w:r w:rsidRPr="009C52F1">
        <w:rPr>
          <w:rFonts w:ascii="Calibri" w:hAnsi="Calibri" w:cs="Calibri"/>
          <w:b/>
          <w:bCs/>
          <w:sz w:val="19"/>
          <w:szCs w:val="19"/>
        </w:rPr>
        <w:t xml:space="preserve">Marcelo Lombardi  </w:t>
      </w:r>
      <w:r w:rsidRPr="009C52F1">
        <w:rPr>
          <w:rFonts w:ascii="Calibri" w:hAnsi="Calibri" w:cs="Calibri"/>
          <w:sz w:val="18"/>
          <w:szCs w:val="18"/>
        </w:rPr>
        <w:t>— Gerente General de Tres Cruces</w:t>
      </w:r>
    </w:p>
    <w:p w14:paraId="6D9EE6A8" w14:textId="6CD9A820" w:rsidR="009936FC" w:rsidRPr="009C52F1" w:rsidRDefault="001E1499" w:rsidP="009C52F1">
      <w:pPr>
        <w:spacing w:after="160" w:line="276" w:lineRule="auto"/>
        <w:jc w:val="both"/>
        <w:rPr>
          <w:rFonts w:ascii="Calibri" w:hAnsi="Calibri" w:cs="Calibri"/>
        </w:rPr>
      </w:pPr>
      <w:r w:rsidRPr="009C52F1">
        <w:rPr>
          <w:rFonts w:ascii="Calibri" w:hAnsi="Calibri" w:cs="Calibri"/>
        </w:rPr>
        <w:t>La obra forma parte de una visión de largo plazo orientada a fortalecer la eficiencia energética, incorporar nuevas tecnologías y promover una gestión alineada con criterios ambientales, sociales y de gobernanza.</w:t>
      </w:r>
      <w:r w:rsidR="00CD77C1">
        <w:rPr>
          <w:rFonts w:ascii="Calibri" w:hAnsi="Calibri" w:cs="Calibri"/>
        </w:rPr>
        <w:t xml:space="preserve"> </w:t>
      </w:r>
      <w:r w:rsidRPr="009C52F1">
        <w:rPr>
          <w:rFonts w:ascii="Calibri" w:hAnsi="Calibri" w:cs="Calibri"/>
        </w:rPr>
        <w:t>En los últimos años, Tres Cruces profundizó su compromiso con la sostenibilidad a través de distintas iniciativas vinculadas a la reducción de impactos ambientales, la generación de valor social y el fortalecimiento de su modelo de gestión. En ese contexto, la planta fotovoltaica se convierte en una de las acciones más visibles y tangibles de ese proceso.</w:t>
      </w:r>
    </w:p>
    <w:p w14:paraId="5252460A" w14:textId="7401F65A" w:rsidR="00C76311" w:rsidRPr="009C52F1" w:rsidRDefault="001E1499" w:rsidP="009C52F1">
      <w:pPr>
        <w:spacing w:after="160" w:line="276" w:lineRule="auto"/>
        <w:jc w:val="both"/>
        <w:rPr>
          <w:rFonts w:ascii="Calibri" w:hAnsi="Calibri" w:cs="Calibri"/>
        </w:rPr>
      </w:pPr>
      <w:r w:rsidRPr="009C52F1">
        <w:rPr>
          <w:rFonts w:ascii="Calibri" w:hAnsi="Calibri" w:cs="Calibri"/>
        </w:rPr>
        <w:t>La incorporación de energía solar al complejo representa, además, una señal de cómo las grandes infraestructuras urbanas pueden contribuir activamente a la transición energética del país, integrando innovación, eficiencia y sostenibilidad en proyectos de escala.</w:t>
      </w:r>
      <w:r w:rsidR="00CD77C1">
        <w:rPr>
          <w:rFonts w:ascii="Calibri" w:hAnsi="Calibri" w:cs="Calibri"/>
        </w:rPr>
        <w:t xml:space="preserve"> </w:t>
      </w:r>
      <w:r w:rsidR="00C04658">
        <w:rPr>
          <w:rFonts w:ascii="Calibri" w:hAnsi="Calibri" w:cs="Calibri"/>
        </w:rPr>
        <w:t xml:space="preserve">En esta línea, la ministra </w:t>
      </w:r>
      <w:r w:rsidR="00552539">
        <w:rPr>
          <w:rFonts w:ascii="Calibri" w:hAnsi="Calibri" w:cs="Calibri"/>
        </w:rPr>
        <w:t>de Industria, Energía y Minería celebró la instalación de la planta fotovoltaica y advirtió que “</w:t>
      </w:r>
      <w:r w:rsidR="00C76311" w:rsidRPr="00C76311">
        <w:rPr>
          <w:rFonts w:ascii="Calibri" w:hAnsi="Calibri" w:cs="Calibri"/>
        </w:rPr>
        <w:t>Uruguay tiene sol, tiene capacidad técnica y tiene una política energética que permite que ese sol se transforme en energía para todos</w:t>
      </w:r>
      <w:r w:rsidR="00552539">
        <w:rPr>
          <w:rFonts w:ascii="Calibri" w:hAnsi="Calibri" w:cs="Calibri"/>
        </w:rPr>
        <w:t>”</w:t>
      </w:r>
      <w:r w:rsidR="00C76311" w:rsidRPr="00C76311">
        <w:rPr>
          <w:rFonts w:ascii="Calibri" w:hAnsi="Calibri" w:cs="Calibri"/>
        </w:rPr>
        <w:t>.</w:t>
      </w:r>
    </w:p>
    <w:p w14:paraId="1E2A1EDC" w14:textId="77777777" w:rsidR="009936FC" w:rsidRPr="009C52F1" w:rsidRDefault="001E1499" w:rsidP="009C52F1">
      <w:pPr>
        <w:spacing w:after="60" w:line="276" w:lineRule="auto"/>
        <w:jc w:val="both"/>
        <w:rPr>
          <w:rFonts w:ascii="Calibri" w:hAnsi="Calibri" w:cs="Calibri"/>
        </w:rPr>
      </w:pPr>
      <w:r w:rsidRPr="009C52F1">
        <w:rPr>
          <w:rFonts w:ascii="Calibri" w:hAnsi="Calibri" w:cs="Calibri"/>
        </w:rPr>
        <w:t>Con la entrada en operación de la planta, Tres Cruces suma un nuevo capítulo a una historia que comenzó hace más de tres décadas transformando la movilidad y el comercio en Uruguay y que hoy busca proyectarse hacia el futuro incorporando soluciones capaces de responder a los desafíos ambientales de las próximas generaciones.</w:t>
      </w:r>
    </w:p>
    <w:sectPr w:rsidR="009936FC" w:rsidRPr="009C52F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015A8"/>
    <w:multiLevelType w:val="hybridMultilevel"/>
    <w:tmpl w:val="DD5EE68C"/>
    <w:lvl w:ilvl="0" w:tplc="50428AF0">
      <w:start w:val="1"/>
      <w:numFmt w:val="bullet"/>
      <w:lvlText w:val="●"/>
      <w:lvlJc w:val="left"/>
      <w:pPr>
        <w:ind w:left="720" w:hanging="360"/>
      </w:pPr>
    </w:lvl>
    <w:lvl w:ilvl="1" w:tplc="92486788">
      <w:start w:val="1"/>
      <w:numFmt w:val="bullet"/>
      <w:lvlText w:val="○"/>
      <w:lvlJc w:val="left"/>
      <w:pPr>
        <w:ind w:left="1440" w:hanging="360"/>
      </w:pPr>
    </w:lvl>
    <w:lvl w:ilvl="2" w:tplc="3A7E4C0A">
      <w:start w:val="1"/>
      <w:numFmt w:val="bullet"/>
      <w:lvlText w:val="■"/>
      <w:lvlJc w:val="left"/>
      <w:pPr>
        <w:ind w:left="2160" w:hanging="360"/>
      </w:pPr>
    </w:lvl>
    <w:lvl w:ilvl="3" w:tplc="8A428DAE">
      <w:start w:val="1"/>
      <w:numFmt w:val="bullet"/>
      <w:lvlText w:val="●"/>
      <w:lvlJc w:val="left"/>
      <w:pPr>
        <w:ind w:left="2880" w:hanging="360"/>
      </w:pPr>
    </w:lvl>
    <w:lvl w:ilvl="4" w:tplc="E8082830">
      <w:start w:val="1"/>
      <w:numFmt w:val="bullet"/>
      <w:lvlText w:val="○"/>
      <w:lvlJc w:val="left"/>
      <w:pPr>
        <w:ind w:left="3600" w:hanging="360"/>
      </w:pPr>
    </w:lvl>
    <w:lvl w:ilvl="5" w:tplc="0A3885A8">
      <w:start w:val="1"/>
      <w:numFmt w:val="bullet"/>
      <w:lvlText w:val="■"/>
      <w:lvlJc w:val="left"/>
      <w:pPr>
        <w:ind w:left="4320" w:hanging="360"/>
      </w:pPr>
    </w:lvl>
    <w:lvl w:ilvl="6" w:tplc="0F92A732">
      <w:start w:val="1"/>
      <w:numFmt w:val="bullet"/>
      <w:lvlText w:val="●"/>
      <w:lvlJc w:val="left"/>
      <w:pPr>
        <w:ind w:left="5040" w:hanging="360"/>
      </w:pPr>
    </w:lvl>
    <w:lvl w:ilvl="7" w:tplc="B8401926">
      <w:start w:val="1"/>
      <w:numFmt w:val="bullet"/>
      <w:lvlText w:val="●"/>
      <w:lvlJc w:val="left"/>
      <w:pPr>
        <w:ind w:left="5760" w:hanging="360"/>
      </w:pPr>
    </w:lvl>
    <w:lvl w:ilvl="8" w:tplc="43940366">
      <w:start w:val="1"/>
      <w:numFmt w:val="bullet"/>
      <w:lvlText w:val="●"/>
      <w:lvlJc w:val="left"/>
      <w:pPr>
        <w:ind w:left="6480" w:hanging="360"/>
      </w:pPr>
    </w:lvl>
  </w:abstractNum>
  <w:num w:numId="1" w16cid:durableId="2093626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FC"/>
    <w:rsid w:val="00033E80"/>
    <w:rsid w:val="001E1499"/>
    <w:rsid w:val="002439A5"/>
    <w:rsid w:val="00394557"/>
    <w:rsid w:val="003F5EEB"/>
    <w:rsid w:val="004A376B"/>
    <w:rsid w:val="00552539"/>
    <w:rsid w:val="00564D26"/>
    <w:rsid w:val="006777C4"/>
    <w:rsid w:val="006A6E53"/>
    <w:rsid w:val="006D4EB1"/>
    <w:rsid w:val="006E092B"/>
    <w:rsid w:val="006F2C54"/>
    <w:rsid w:val="007039D1"/>
    <w:rsid w:val="00773AE6"/>
    <w:rsid w:val="009936FC"/>
    <w:rsid w:val="009C52F1"/>
    <w:rsid w:val="00A34ADD"/>
    <w:rsid w:val="00C04658"/>
    <w:rsid w:val="00C76311"/>
    <w:rsid w:val="00CD77C1"/>
    <w:rsid w:val="00D9199D"/>
    <w:rsid w:val="00DB6831"/>
    <w:rsid w:val="00F335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B5A4"/>
  <w15:docId w15:val="{42EC9729-5561-486B-A4C4-6BF798EB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918</Words>
  <Characters>5053</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Rosalía Larocca</cp:lastModifiedBy>
  <cp:revision>20</cp:revision>
  <dcterms:created xsi:type="dcterms:W3CDTF">2026-06-03T15:50:00Z</dcterms:created>
  <dcterms:modified xsi:type="dcterms:W3CDTF">2026-06-09T17:33:00Z</dcterms:modified>
</cp:coreProperties>
</file>